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984" w:rsidRPr="00B72D93" w:rsidRDefault="00B72D93" w:rsidP="00B72D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D93">
        <w:rPr>
          <w:rFonts w:ascii="Times New Roman" w:hAnsi="Times New Roman" w:cs="Times New Roman"/>
          <w:b/>
          <w:sz w:val="28"/>
          <w:szCs w:val="28"/>
        </w:rPr>
        <w:t xml:space="preserve">ВОПРОСЫ К </w:t>
      </w:r>
      <w:r>
        <w:rPr>
          <w:rFonts w:ascii="Times New Roman" w:hAnsi="Times New Roman" w:cs="Times New Roman"/>
          <w:b/>
          <w:sz w:val="28"/>
          <w:szCs w:val="28"/>
        </w:rPr>
        <w:t xml:space="preserve">ДИФФЕРЕНЦИРОВАННОМУ </w:t>
      </w:r>
      <w:r w:rsidRPr="00B72D93">
        <w:rPr>
          <w:rFonts w:ascii="Times New Roman" w:hAnsi="Times New Roman" w:cs="Times New Roman"/>
          <w:b/>
          <w:sz w:val="28"/>
          <w:szCs w:val="28"/>
        </w:rPr>
        <w:t>ЗАЧЕТУ ПО КУРСУ «ОРГАНИЗАЦИЯ И ПРОВЕДЕНИЕ НАУЧНЫХ ИССЛЕДОВАНИЙ В ПРОФЕССИОНАЛЬНОЙ ПСИХОЛОГО-ПЕДАГОГИЧЕСКОЙ ДЕЯТЕЛЬНОСТИ»</w:t>
      </w:r>
    </w:p>
    <w:p w:rsidR="00B72D93" w:rsidRDefault="00B72D93" w:rsidP="00B72D93">
      <w:pPr>
        <w:jc w:val="center"/>
        <w:rPr>
          <w:rFonts w:ascii="Times New Roman" w:hAnsi="Times New Roman" w:cs="Times New Roman"/>
          <w:sz w:val="28"/>
          <w:szCs w:val="28"/>
        </w:rPr>
      </w:pPr>
      <w:r w:rsidRPr="00B72D93">
        <w:rPr>
          <w:rFonts w:ascii="Times New Roman" w:hAnsi="Times New Roman" w:cs="Times New Roman"/>
          <w:sz w:val="28"/>
          <w:szCs w:val="28"/>
        </w:rPr>
        <w:t xml:space="preserve">Магистерские программы </w:t>
      </w:r>
    </w:p>
    <w:p w:rsidR="004719B6" w:rsidRDefault="00B72D93" w:rsidP="004719B6">
      <w:pPr>
        <w:jc w:val="center"/>
        <w:rPr>
          <w:rFonts w:ascii="Times New Roman" w:hAnsi="Times New Roman" w:cs="Times New Roman"/>
          <w:sz w:val="28"/>
          <w:szCs w:val="28"/>
        </w:rPr>
      </w:pPr>
      <w:r w:rsidRPr="00B72D93">
        <w:rPr>
          <w:rFonts w:ascii="Times New Roman" w:hAnsi="Times New Roman" w:cs="Times New Roman"/>
          <w:sz w:val="28"/>
          <w:szCs w:val="28"/>
        </w:rPr>
        <w:t>«Психология и педагогика дошкольного образования», «Психология и педагогика развития ребенка», «Психология и педагогика инклюзивного образования»</w:t>
      </w:r>
      <w:r w:rsidR="004719B6">
        <w:rPr>
          <w:rFonts w:ascii="Times New Roman" w:hAnsi="Times New Roman" w:cs="Times New Roman"/>
          <w:sz w:val="28"/>
          <w:szCs w:val="28"/>
        </w:rPr>
        <w:t>, «Психология и педагогика физической культуры и спорта», «Психолого-педагогическое сопровождение лиц с ОВЗ в образовании», «Психолого-педагогическое сопровождение детей с нарушениями речи»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8754"/>
      </w:tblGrid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8A2AB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8A2ABD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A2AB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Формулировка вопроса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Прикладное исследование: понятие, цели и задачи, область применения 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Прикладное исследование в профессиональной психолого-педагогической деятельности 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Актуальные проблемы современной возрастной психологии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Актуальные проблемы современной педагогической психологии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Современные проблемы возрастной педагогики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Общая схема проведения исследования в профессиональной психолого-педагогической деятельности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Подготовка плана исследования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Основные параметры исследования (цель, задачи, объект и предмет, рабочей гипотезы)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Методы и методики изучения познавательных процессов у дошкольников и младших школьников (восприятия, мышления, воображения, памяти)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Методы и методики изучения познавательных способностей (умственных, </w:t>
            </w:r>
            <w:proofErr w:type="spellStart"/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перцептивных</w:t>
            </w:r>
            <w:proofErr w:type="spellEnd"/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Методы и методики изучения мотивационной сферы ребенка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Исследование отдельных личностных особенностей ребенка (тревожности, агрессивности, </w:t>
            </w:r>
            <w:proofErr w:type="spellStart"/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эмпатии</w:t>
            </w:r>
            <w:proofErr w:type="spellEnd"/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толерантности)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Подбор диагностического инструментария для изучения предмета исследования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Разработка оценочных шкал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развивающих и </w:t>
            </w:r>
            <w:proofErr w:type="spellStart"/>
            <w:r w:rsidRPr="008A2ABD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психокоррекционных</w:t>
            </w:r>
            <w:proofErr w:type="spellEnd"/>
            <w:r w:rsidRPr="008A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проектов (программ) в исследовании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психолого-педагогических условий, обеспечивающих совершенствование различных сторон психики ребенка (на примере проводимого исследования), место их отражения в материалах исследования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представления цифрового и иллюстративного материала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к составлению библиографии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информационно-коммуникационных технологий в оформлении цифровых данных</w:t>
            </w:r>
          </w:p>
        </w:tc>
      </w:tr>
      <w:tr w:rsidR="008A2ABD" w:rsidRPr="008A2ABD" w:rsidTr="008A2AB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BD" w:rsidRPr="008A2ABD" w:rsidRDefault="008A2ABD" w:rsidP="008A2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ABD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представления полученных результатов</w:t>
            </w:r>
          </w:p>
        </w:tc>
      </w:tr>
    </w:tbl>
    <w:p w:rsidR="00B72D93" w:rsidRDefault="00B72D93">
      <w:pPr>
        <w:rPr>
          <w:rFonts w:ascii="Times New Roman" w:hAnsi="Times New Roman" w:cs="Times New Roman"/>
          <w:sz w:val="28"/>
          <w:szCs w:val="28"/>
        </w:rPr>
      </w:pPr>
    </w:p>
    <w:p w:rsidR="008A2ABD" w:rsidRPr="008A2ABD" w:rsidRDefault="008A2ABD">
      <w:pPr>
        <w:rPr>
          <w:rFonts w:ascii="Times New Roman" w:hAnsi="Times New Roman" w:cs="Times New Roman"/>
          <w:b/>
          <w:sz w:val="28"/>
          <w:szCs w:val="28"/>
        </w:rPr>
      </w:pPr>
      <w:r w:rsidRPr="008A2ABD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8A2ABD" w:rsidRPr="008A2ABD" w:rsidRDefault="008A2ABD" w:rsidP="008A2ABD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A2ABD">
        <w:rPr>
          <w:rFonts w:ascii="Times New Roman" w:eastAsia="Times New Roman" w:hAnsi="Times New Roman" w:cs="Times New Roman"/>
          <w:i/>
          <w:sz w:val="28"/>
          <w:szCs w:val="28"/>
        </w:rPr>
        <w:t>а) основная литература</w:t>
      </w:r>
    </w:p>
    <w:p w:rsidR="008A2ABD" w:rsidRPr="008A2ABD" w:rsidRDefault="008A2ABD" w:rsidP="008A2ABD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Вараксин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, В. Н. Психолого-педагогический практикум : учеб. пособие [для вузов по спец. 050400 "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Психол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>пед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. образование"]. – Ростов-на-Дону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Феникс, 2012. – 283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2ABD" w:rsidRPr="008A2ABD" w:rsidRDefault="008A2ABD" w:rsidP="008A2ABD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Глуханюк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, Н. С. Психодиагностика : учеб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особие для вузов по направлению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подгот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. и спец. "Психология" / Н. С.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Глуханюк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, Д. Е.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Щипанова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. – М.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Академия, 2011. – 237 с.</w:t>
      </w:r>
    </w:p>
    <w:p w:rsidR="008A2ABD" w:rsidRPr="008A2ABD" w:rsidRDefault="008A2ABD" w:rsidP="008A2ABD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A2ABD">
        <w:rPr>
          <w:rFonts w:ascii="Times New Roman" w:eastAsia="Times New Roman" w:hAnsi="Times New Roman" w:cs="Times New Roman"/>
          <w:sz w:val="28"/>
          <w:szCs w:val="28"/>
        </w:rPr>
        <w:t>Изотова, Е. И. Психологическая служба в системе образования : [учеб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особие для вузов по направлению и специальностям психологии]. – 3-е изд.,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. и доп. – Москва : Академия, 2012. – 303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2ABD" w:rsidRPr="008A2ABD" w:rsidRDefault="008A2ABD" w:rsidP="008A2AB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BD">
        <w:rPr>
          <w:rFonts w:ascii="Times New Roman" w:eastAsia="Times New Roman" w:hAnsi="Times New Roman" w:cs="Times New Roman"/>
          <w:sz w:val="28"/>
          <w:szCs w:val="28"/>
        </w:rPr>
        <w:t>Новиков, А. М. Методология научного исследования [Электронный ресурс]. – Саратов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Ай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Пи Эр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Медиа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, 2012. – 280 с.</w:t>
      </w:r>
    </w:p>
    <w:p w:rsidR="008A2ABD" w:rsidRPr="008A2ABD" w:rsidRDefault="008A2ABD" w:rsidP="008A2AB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2ABD" w:rsidRPr="008A2ABD" w:rsidRDefault="008A2ABD" w:rsidP="008A2ABD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A2ABD">
        <w:rPr>
          <w:rFonts w:ascii="Times New Roman" w:eastAsia="Times New Roman" w:hAnsi="Times New Roman" w:cs="Times New Roman"/>
          <w:bCs/>
          <w:i/>
          <w:sz w:val="28"/>
          <w:szCs w:val="28"/>
        </w:rPr>
        <w:t>б) дополнительная литература</w:t>
      </w:r>
    </w:p>
    <w:p w:rsidR="008A2ABD" w:rsidRPr="008A2ABD" w:rsidRDefault="008A2ABD" w:rsidP="008A2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Андрущенко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, Т. Ю. Кризис развития ребенка семи лет. Психодиагностическая и коррекционно-развивающая работа психолога : учеб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>особие : для студентов вузов. – Москва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Academia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, 2003. – 92 с.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Венгер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, А. Л. Психологическое обследование младших школьников. – Москва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ВЛАДОС-ПРЕСС, 2004. – 159 с.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Велиева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, С. В. Цветовые психодиагностические методики изучения психических состояний :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>метод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. пособие. – Чебоксары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Чуваш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>ос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пед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. ун-т, 2011. – 104 с.</w:t>
      </w:r>
    </w:p>
    <w:p w:rsidR="008A2ABD" w:rsidRPr="008A2ABD" w:rsidRDefault="008A2ABD" w:rsidP="008A2ABD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BD">
        <w:rPr>
          <w:rFonts w:ascii="Times New Roman" w:eastAsia="Times New Roman" w:hAnsi="Times New Roman" w:cs="Times New Roman"/>
          <w:bCs/>
          <w:sz w:val="28"/>
          <w:szCs w:val="28"/>
        </w:rPr>
        <w:t>Волков, Б. С.</w:t>
      </w:r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Методология и методы психологического исследования : учеб. пособие для вузов / Б. С. Волков, Н. В. Волкова, А. В. Губанов. – 6-е изд.,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. и доп.. – М.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Акад. проект, 2010. – 382 с.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Ежова, Н. Н. Рабочая книга практического психолога. – Изд. 6-е. – Ростов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/Д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Феникс, 2008. – 315 с. 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Истратова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, О. Н. Психологическое тестирование детей от рождения до 10 лет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практ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. пособие]. – Ростов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/Д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Феникс, 2008. – 318 с.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Пахальян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, В. Э.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Психопрофилактика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в практической психологии образования [Электронный ресурс]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пособие. – Москва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Пер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Сэ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, 2012. – 208 с. – Режим доступа: </w:t>
      </w:r>
      <w:hyperlink r:id="rId5" w:history="1">
        <w:r w:rsidRPr="008A2ABD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http://www.iprbookshop.ru/</w:t>
        </w:r>
      </w:hyperlink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Овчарова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, Р. В. Практическая психология образования : [учеб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>особие для вузов по направлению и спец. психологии]. – Москва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Academia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, 2003. – 446 с.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BD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Основы практической психологии [Электронный ресурс] : хрестоматия : учеб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>особие / сост. С. Ю. Манухина. – Москва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Евразийский открытый институт, 2011. – 88 с. – Режим доступа: </w:t>
      </w:r>
      <w:hyperlink r:id="rId6" w:history="1">
        <w:r w:rsidRPr="008A2ABD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http://www.iprbookshop.ru/</w:t>
        </w:r>
      </w:hyperlink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Постоева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, Л. Д. Интегрированные развивающие занятия для дошкольников. – Москва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Нац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. кн. центр, 2013. – 134 с. + 1 CD-ROM. – (Серия "Психологическая служба").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Психологическая готовность ребенка к школе: диагностика и коррекция трудностей :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>метод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. пособие / Чуваш.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гос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пед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. ун-т ; [сост. Э. А. Баранова, А. Р. Мустафина, М. Е.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Финогенова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]. – Чебоксары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ЧГПУ, 2012. – 113 с.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BD">
        <w:rPr>
          <w:rFonts w:ascii="Times New Roman" w:eastAsia="Times New Roman" w:hAnsi="Times New Roman" w:cs="Times New Roman"/>
          <w:sz w:val="28"/>
          <w:szCs w:val="28"/>
        </w:rPr>
        <w:t>Рогов, Е. И. Настольная книга практического психолога : учеб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>особие : в 2 кн. Кн. 1 : Система работы психолога с детьми разного возраста. – Москва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ВЛАДОС-ПРЕСС, 2008. – 383 с.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Семаго, М. М.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Диагностико-консультативная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психолога образования : метод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особие / под общ. ред. М. М. Семаго. – 2-е изд. – Москва : АЙРИС-пресс, 2006. - 286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Старжинский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, В. П. Методология науки и инновационная деятельность : пособие для аспирантов, магистрантов и соискателей ученой степ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анд. наук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техн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. и эконом. спец. – Минск : Новое знание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Москва : ИНФРА-М, 2013. – 326 с.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BD">
        <w:rPr>
          <w:rFonts w:ascii="Times New Roman" w:eastAsia="Times New Roman" w:hAnsi="Times New Roman" w:cs="Times New Roman"/>
          <w:sz w:val="28"/>
          <w:szCs w:val="28"/>
        </w:rPr>
        <w:t>Суркова, Е. Г. Проективные методы диагностики. Психологическое консультирование детей и подростков : [учеб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>особие для вузов по направлению и спец. "Психология"]. – Москва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Аспект Пресс, 2008. – 319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BD">
        <w:rPr>
          <w:rFonts w:ascii="Times New Roman" w:eastAsia="Times New Roman" w:hAnsi="Times New Roman" w:cs="Times New Roman"/>
          <w:sz w:val="28"/>
          <w:szCs w:val="28"/>
        </w:rPr>
        <w:t>Успенский, В. Б. Введение в психолого-педагогическую деятельность : [учеб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>особие для вузов по спец. 031000 "Педагогика и психология"]. – Москва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ВЛАДОС-ПРЕСС, 2004. – 173 с.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Шарохина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, В. Л. Коррекционно-развивающие занятия: старшая, подготовительная группы. – Москва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Нац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. кн. центр, 2011. – 119 с. + 1 CD-ROM. – (Серия "Психологическая служба")</w:t>
      </w:r>
    </w:p>
    <w:p w:rsidR="008A2ABD" w:rsidRPr="008A2ABD" w:rsidRDefault="008A2ABD" w:rsidP="008A2AB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Шарохина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, В. Л. Коррекционно-развивающие занятия: младшая, средняя группы. – Москва</w:t>
      </w:r>
      <w:proofErr w:type="gramStart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A2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A2ABD">
        <w:rPr>
          <w:rFonts w:ascii="Times New Roman" w:eastAsia="Times New Roman" w:hAnsi="Times New Roman" w:cs="Times New Roman"/>
          <w:sz w:val="28"/>
          <w:szCs w:val="28"/>
        </w:rPr>
        <w:t>Нац</w:t>
      </w:r>
      <w:proofErr w:type="spellEnd"/>
      <w:r w:rsidRPr="008A2ABD">
        <w:rPr>
          <w:rFonts w:ascii="Times New Roman" w:eastAsia="Times New Roman" w:hAnsi="Times New Roman" w:cs="Times New Roman"/>
          <w:sz w:val="28"/>
          <w:szCs w:val="28"/>
        </w:rPr>
        <w:t>. кн. центр, 2011. – 135 с. + 1 CD-ROM. – (Серия "Психологическая служба").</w:t>
      </w:r>
    </w:p>
    <w:p w:rsidR="008A2ABD" w:rsidRPr="008A2ABD" w:rsidRDefault="008A2ABD" w:rsidP="008A2A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2ABD" w:rsidRPr="00B72D93" w:rsidRDefault="008A2ABD">
      <w:pPr>
        <w:rPr>
          <w:rFonts w:ascii="Times New Roman" w:hAnsi="Times New Roman" w:cs="Times New Roman"/>
          <w:sz w:val="28"/>
          <w:szCs w:val="28"/>
        </w:rPr>
      </w:pPr>
    </w:p>
    <w:sectPr w:rsidR="008A2ABD" w:rsidRPr="00B72D93" w:rsidSect="00836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57BA0"/>
    <w:multiLevelType w:val="hybridMultilevel"/>
    <w:tmpl w:val="AB160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A71DE"/>
    <w:multiLevelType w:val="hybridMultilevel"/>
    <w:tmpl w:val="479E0AF4"/>
    <w:lvl w:ilvl="0" w:tplc="57B8888C">
      <w:start w:val="1"/>
      <w:numFmt w:val="decimal"/>
      <w:lvlText w:val="%1)"/>
      <w:lvlJc w:val="center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96E5A"/>
    <w:multiLevelType w:val="hybridMultilevel"/>
    <w:tmpl w:val="96C81618"/>
    <w:lvl w:ilvl="0" w:tplc="EE803B4A">
      <w:start w:val="1"/>
      <w:numFmt w:val="decimal"/>
      <w:lvlText w:val="%1."/>
      <w:lvlJc w:val="center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8D7620"/>
    <w:multiLevelType w:val="hybridMultilevel"/>
    <w:tmpl w:val="D2C426DA"/>
    <w:lvl w:ilvl="0" w:tplc="C28C1592">
      <w:start w:val="1"/>
      <w:numFmt w:val="decimal"/>
      <w:lvlText w:val="%1."/>
      <w:lvlJc w:val="center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D1031"/>
    <w:multiLevelType w:val="hybridMultilevel"/>
    <w:tmpl w:val="AB94DFD6"/>
    <w:lvl w:ilvl="0" w:tplc="AFF6E152">
      <w:start w:val="1"/>
      <w:numFmt w:val="decimal"/>
      <w:lvlText w:val="%1."/>
      <w:lvlJc w:val="center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72D93"/>
    <w:rsid w:val="004719B6"/>
    <w:rsid w:val="00836984"/>
    <w:rsid w:val="008A2ABD"/>
    <w:rsid w:val="00B72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A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" TargetMode="External"/><Relationship Id="rId5" Type="http://schemas.openxmlformats.org/officeDocument/2006/relationships/hyperlink" Target="http://www.iprbooksho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891</Words>
  <Characters>5083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Эльвира</cp:lastModifiedBy>
  <cp:revision>4</cp:revision>
  <dcterms:created xsi:type="dcterms:W3CDTF">2015-10-16T06:19:00Z</dcterms:created>
  <dcterms:modified xsi:type="dcterms:W3CDTF">2016-11-13T20:38:00Z</dcterms:modified>
</cp:coreProperties>
</file>